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A2" w:rsidRPr="00406435" w:rsidRDefault="000B7CE5" w:rsidP="00D81BFD">
      <w:pPr>
        <w:spacing w:line="300" w:lineRule="atLeast"/>
        <w:rPr>
          <w:rFonts w:ascii="Segoe UI Semibold" w:hAnsi="Segoe UI Semibold" w:cs="Segoe UI"/>
        </w:rPr>
      </w:pPr>
      <w:bookmarkStart w:id="0" w:name="_GoBack"/>
      <w:bookmarkEnd w:id="0"/>
      <w:r>
        <w:rPr>
          <w:rFonts w:ascii="Segoe UI Semibold" w:hAnsi="Segoe UI Semibold" w:cs="Segoe UI"/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3441351</wp:posOffset>
            </wp:positionH>
            <wp:positionV relativeFrom="paragraph">
              <wp:posOffset>-320400</wp:posOffset>
            </wp:positionV>
            <wp:extent cx="2413223" cy="1158240"/>
            <wp:effectExtent l="0" t="0" r="6350" b="381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jf_reg_logo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223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FD">
        <w:rPr>
          <w:rFonts w:ascii="Segoe UI Semibold" w:hAnsi="Segoe UI Semibold" w:cs="Segoe UI"/>
        </w:rPr>
        <w:t>Katholische Jugendfürsorge der Diözese Regensburg e. V.</w:t>
      </w:r>
    </w:p>
    <w:p w:rsidR="001C75A2" w:rsidRPr="00D22AA9" w:rsidRDefault="001C75A2" w:rsidP="00D81BFD">
      <w:pPr>
        <w:spacing w:line="300" w:lineRule="atLeast"/>
        <w:rPr>
          <w:rFonts w:ascii="Segoe UI" w:hAnsi="Segoe UI" w:cs="Segoe UI"/>
          <w:lang w:val="it-IT"/>
        </w:rPr>
      </w:pPr>
      <w:r w:rsidRPr="00D22AA9">
        <w:rPr>
          <w:rFonts w:ascii="Segoe UI" w:hAnsi="Segoe UI" w:cs="Segoe UI"/>
          <w:lang w:val="it-IT"/>
        </w:rPr>
        <w:t>Orleansstraße 2 a, 93055 Regensburg</w:t>
      </w:r>
    </w:p>
    <w:p w:rsidR="001C75A2" w:rsidRPr="00D22AA9" w:rsidRDefault="001C75A2" w:rsidP="00D81BFD">
      <w:pPr>
        <w:spacing w:line="300" w:lineRule="atLeast"/>
        <w:rPr>
          <w:rFonts w:ascii="Segoe UI" w:hAnsi="Segoe UI" w:cs="Segoe UI"/>
        </w:rPr>
      </w:pPr>
      <w:r w:rsidRPr="00D22AA9">
        <w:rPr>
          <w:rFonts w:ascii="Segoe UI" w:hAnsi="Segoe UI" w:cs="Segoe UI"/>
        </w:rPr>
        <w:t>Telefon: 09 41 7 98 87-</w:t>
      </w:r>
      <w:r w:rsidR="00D81BFD">
        <w:rPr>
          <w:rFonts w:ascii="Segoe UI" w:hAnsi="Segoe UI" w:cs="Segoe UI"/>
        </w:rPr>
        <w:t>1 00</w:t>
      </w:r>
    </w:p>
    <w:p w:rsidR="001C75A2" w:rsidRPr="00D22AA9" w:rsidRDefault="001C75A2" w:rsidP="00D81BFD">
      <w:pPr>
        <w:spacing w:line="300" w:lineRule="atLeast"/>
        <w:rPr>
          <w:rFonts w:ascii="Segoe UI" w:hAnsi="Segoe UI" w:cs="Segoe UI"/>
        </w:rPr>
      </w:pPr>
      <w:r w:rsidRPr="00D22AA9">
        <w:rPr>
          <w:rFonts w:ascii="Segoe UI" w:hAnsi="Segoe UI" w:cs="Segoe UI"/>
        </w:rPr>
        <w:t>Telefax: 09 41 7 98 87-1 77</w:t>
      </w:r>
    </w:p>
    <w:p w:rsidR="001C75A2" w:rsidRPr="00D22AA9" w:rsidRDefault="001C75A2" w:rsidP="00D81BFD">
      <w:pPr>
        <w:spacing w:line="300" w:lineRule="atLeast"/>
        <w:rPr>
          <w:rFonts w:ascii="Segoe UI" w:hAnsi="Segoe UI" w:cs="Segoe UI"/>
        </w:rPr>
      </w:pPr>
      <w:r w:rsidRPr="00D22AA9">
        <w:rPr>
          <w:rFonts w:ascii="Segoe UI" w:hAnsi="Segoe UI" w:cs="Segoe UI"/>
        </w:rPr>
        <w:t>Internet: www.kjf-regensburg.de</w:t>
      </w:r>
    </w:p>
    <w:p w:rsidR="001C75A2" w:rsidRPr="00D22AA9" w:rsidRDefault="001C75A2" w:rsidP="00D81BFD">
      <w:pPr>
        <w:spacing w:line="300" w:lineRule="atLeast"/>
        <w:rPr>
          <w:rFonts w:ascii="Segoe UI" w:hAnsi="Segoe UI" w:cs="Segoe UI"/>
          <w:b/>
        </w:rPr>
      </w:pPr>
      <w:r w:rsidRPr="00D22AA9">
        <w:rPr>
          <w:rFonts w:ascii="Segoe UI" w:hAnsi="Segoe UI" w:cs="Segoe UI"/>
          <w:b/>
        </w:rPr>
        <w:t>______</w:t>
      </w:r>
      <w:r>
        <w:rPr>
          <w:rFonts w:ascii="Segoe UI" w:hAnsi="Segoe UI" w:cs="Segoe UI"/>
          <w:b/>
        </w:rPr>
        <w:t>___________________</w:t>
      </w:r>
      <w:r w:rsidRPr="00D22AA9">
        <w:rPr>
          <w:rFonts w:ascii="Segoe UI" w:hAnsi="Segoe UI" w:cs="Segoe UI"/>
          <w:b/>
        </w:rPr>
        <w:t>____________________________________________________________________________________</w:t>
      </w:r>
    </w:p>
    <w:p w:rsidR="00C63CC9" w:rsidRPr="00D22AA9" w:rsidRDefault="00C63CC9" w:rsidP="00D81BFD">
      <w:pPr>
        <w:tabs>
          <w:tab w:val="left" w:pos="2552"/>
        </w:tabs>
        <w:spacing w:line="300" w:lineRule="atLeast"/>
        <w:rPr>
          <w:rFonts w:ascii="Segoe UI" w:hAnsi="Segoe UI" w:cs="Segoe UI"/>
        </w:rPr>
      </w:pPr>
      <w:r w:rsidRPr="00D22AA9">
        <w:rPr>
          <w:rFonts w:ascii="Segoe UI" w:hAnsi="Segoe UI" w:cs="Segoe UI"/>
        </w:rPr>
        <w:t xml:space="preserve">Regensburg, den </w:t>
      </w:r>
      <w:r w:rsidR="00D81BFD">
        <w:rPr>
          <w:rFonts w:ascii="Segoe UI" w:hAnsi="Segoe UI" w:cs="Segoe UI"/>
        </w:rPr>
        <w:t>19. März 2020</w:t>
      </w:r>
    </w:p>
    <w:p w:rsidR="00C63CC9" w:rsidRPr="00D22AA9" w:rsidRDefault="00D81BFD" w:rsidP="008F7D6C">
      <w:pPr>
        <w:pStyle w:val="Textkrper"/>
        <w:spacing w:before="140" w:after="460" w:line="300" w:lineRule="atLeast"/>
        <w:jc w:val="center"/>
        <w:rPr>
          <w:rFonts w:ascii="Segoe UI Semibold" w:hAnsi="Segoe UI Semibold" w:cs="Segoe UI"/>
          <w:b w:val="0"/>
          <w:sz w:val="28"/>
          <w:szCs w:val="28"/>
        </w:rPr>
      </w:pPr>
      <w:r w:rsidRPr="00D81BFD">
        <w:rPr>
          <w:rFonts w:ascii="Segoe UI Semibold" w:hAnsi="Segoe UI Semibold" w:cs="Segoe UI"/>
          <w:b w:val="0"/>
          <w:sz w:val="28"/>
          <w:szCs w:val="28"/>
        </w:rPr>
        <w:t>Information zum Einsatz von Skype</w:t>
      </w:r>
      <w:r>
        <w:rPr>
          <w:rFonts w:ascii="Segoe UI Semibold" w:hAnsi="Segoe UI Semibold" w:cs="Segoe UI"/>
          <w:b w:val="0"/>
          <w:sz w:val="28"/>
          <w:szCs w:val="28"/>
        </w:rPr>
        <w:t xml:space="preserve"> </w:t>
      </w:r>
      <w:r w:rsidRPr="00D81BFD">
        <w:rPr>
          <w:rFonts w:ascii="Segoe UI Semibold" w:hAnsi="Segoe UI Semibold" w:cs="Segoe UI"/>
          <w:b w:val="0"/>
          <w:sz w:val="28"/>
          <w:szCs w:val="28"/>
        </w:rPr>
        <w:t xml:space="preserve">für </w:t>
      </w:r>
      <w:r w:rsidR="0024598C">
        <w:rPr>
          <w:rFonts w:ascii="Segoe UI Semibold" w:hAnsi="Segoe UI Semibold" w:cs="Segoe UI"/>
          <w:b w:val="0"/>
          <w:sz w:val="28"/>
          <w:szCs w:val="28"/>
        </w:rPr>
        <w:t>Einrichtungsleitungen, Mitarbeiterinnen und Mitarbeiter</w:t>
      </w:r>
    </w:p>
    <w:p w:rsidR="00D81BFD" w:rsidRPr="008F7D6C" w:rsidRDefault="00D81BFD" w:rsidP="00D81BFD">
      <w:pPr>
        <w:pStyle w:val="Textkrper"/>
        <w:spacing w:line="300" w:lineRule="atLeast"/>
        <w:rPr>
          <w:rFonts w:ascii="Segoe UI Semibold" w:hAnsi="Segoe UI Semibold" w:cs="Segoe UI Semibold"/>
          <w:b w:val="0"/>
          <w:sz w:val="21"/>
          <w:szCs w:val="21"/>
        </w:rPr>
      </w:pPr>
      <w:r w:rsidRPr="008F7D6C">
        <w:rPr>
          <w:rFonts w:ascii="Segoe UI Semibold" w:hAnsi="Segoe UI Semibold" w:cs="Segoe UI Semibold"/>
          <w:b w:val="0"/>
          <w:sz w:val="21"/>
          <w:szCs w:val="21"/>
        </w:rPr>
        <w:t>Sehr geehrte Damen und Herren,</w:t>
      </w:r>
    </w:p>
    <w:p w:rsidR="0024598C" w:rsidRDefault="00D81BFD" w:rsidP="008F7D6C">
      <w:pPr>
        <w:spacing w:before="120"/>
        <w:rPr>
          <w:rFonts w:ascii="Segoe UI" w:hAnsi="Segoe UI" w:cs="Segoe UI"/>
          <w:sz w:val="21"/>
          <w:szCs w:val="21"/>
        </w:rPr>
      </w:pPr>
      <w:r w:rsidRPr="008F7D6C">
        <w:rPr>
          <w:rFonts w:ascii="Segoe UI" w:hAnsi="Segoe UI" w:cs="Segoe UI"/>
          <w:sz w:val="21"/>
          <w:szCs w:val="21"/>
        </w:rPr>
        <w:t xml:space="preserve">die Corona-Krise stellt uns alle vor besondere Herausforderungen. Soziale Kontakte sollen vermieden werden und deshalb sind wir in deutlich größerem Umfang als bisher auf elektronische Kommunikationsmittel angewiesen. </w:t>
      </w:r>
      <w:r w:rsidR="0024598C" w:rsidRPr="008F7D6C">
        <w:rPr>
          <w:rFonts w:ascii="Segoe UI" w:hAnsi="Segoe UI" w:cs="Segoe UI"/>
          <w:sz w:val="21"/>
          <w:szCs w:val="21"/>
        </w:rPr>
        <w:t>In der Kürze der Zeit und aufgrund der Überlastung der meisten datenschutzsicheren Dienste können wir in absehbarer Zeit nur sehr eingeschränkt „sichere“ Alternativen anbieten.</w:t>
      </w:r>
      <w:r w:rsidR="008F7D6C" w:rsidRPr="008F7D6C">
        <w:rPr>
          <w:rFonts w:ascii="Segoe UI" w:hAnsi="Segoe UI" w:cs="Segoe UI"/>
          <w:sz w:val="21"/>
          <w:szCs w:val="21"/>
        </w:rPr>
        <w:t xml:space="preserve"> </w:t>
      </w:r>
      <w:r w:rsidR="0024598C" w:rsidRPr="008F7D6C">
        <w:rPr>
          <w:rFonts w:ascii="Segoe UI" w:hAnsi="Segoe UI" w:cs="Segoe UI"/>
          <w:sz w:val="21"/>
          <w:szCs w:val="21"/>
        </w:rPr>
        <w:t>Der Träger gibt daher den Einsatz von Skype nach Maßgabe folgende</w:t>
      </w:r>
      <w:r w:rsidR="008F7D6C" w:rsidRPr="008F7D6C">
        <w:rPr>
          <w:rFonts w:ascii="Segoe UI" w:hAnsi="Segoe UI" w:cs="Segoe UI"/>
          <w:sz w:val="21"/>
          <w:szCs w:val="21"/>
        </w:rPr>
        <w:t>r</w:t>
      </w:r>
      <w:r w:rsidR="0024598C" w:rsidRPr="008F7D6C">
        <w:rPr>
          <w:rFonts w:ascii="Segoe UI" w:hAnsi="Segoe UI" w:cs="Segoe UI"/>
          <w:sz w:val="21"/>
          <w:szCs w:val="21"/>
        </w:rPr>
        <w:t xml:space="preserve"> Voraussetzungen frei:</w:t>
      </w:r>
    </w:p>
    <w:p w:rsidR="008F7D6C" w:rsidRPr="008F7D6C" w:rsidRDefault="008F7D6C" w:rsidP="008F7D6C">
      <w:pPr>
        <w:pStyle w:val="Listenabsatz"/>
        <w:numPr>
          <w:ilvl w:val="0"/>
          <w:numId w:val="14"/>
        </w:numPr>
        <w:spacing w:before="120"/>
        <w:ind w:left="426" w:hanging="284"/>
        <w:rPr>
          <w:rFonts w:eastAsia="Times New Roman"/>
          <w:sz w:val="21"/>
          <w:szCs w:val="21"/>
          <w:lang w:eastAsia="de-DE"/>
        </w:rPr>
      </w:pPr>
      <w:r w:rsidRPr="008F7D6C">
        <w:rPr>
          <w:sz w:val="21"/>
          <w:szCs w:val="21"/>
        </w:rPr>
        <w:t xml:space="preserve">Sie sind sich der besonderen datenschutzrechtlichen Problematik bewusst. Denn der kostenlose Instant-Messaging-Dienst Skype unterliegt nicht der DSGVO </w:t>
      </w:r>
      <w:r>
        <w:rPr>
          <w:sz w:val="21"/>
          <w:szCs w:val="21"/>
        </w:rPr>
        <w:t xml:space="preserve">und dem KDG. </w:t>
      </w:r>
      <w:r w:rsidRPr="008F7D6C">
        <w:rPr>
          <w:sz w:val="21"/>
          <w:szCs w:val="21"/>
        </w:rPr>
        <w:t>Es gilt in aller Regel das amerikanische Datenschutzrecht einschließlich der dort vorgesehenen Zugriffsrechte staatlicher Behörden. Es lässt sich nicht eindeutig feststellen, welche Daten Skype speichert und gegebenenfalls zu welchem Zwecken weiterverwendet.</w:t>
      </w:r>
    </w:p>
    <w:p w:rsidR="0024598C" w:rsidRPr="008F7D6C" w:rsidRDefault="0024598C" w:rsidP="008F7D6C">
      <w:pPr>
        <w:pStyle w:val="Listenabsatz"/>
        <w:numPr>
          <w:ilvl w:val="0"/>
          <w:numId w:val="14"/>
        </w:numPr>
        <w:ind w:left="426" w:hanging="284"/>
        <w:rPr>
          <w:rFonts w:eastAsia="Times New Roman"/>
          <w:sz w:val="21"/>
          <w:szCs w:val="21"/>
          <w:lang w:eastAsia="de-DE"/>
        </w:rPr>
      </w:pPr>
      <w:r w:rsidRPr="008F7D6C">
        <w:rPr>
          <w:rFonts w:eastAsia="Times New Roman"/>
          <w:sz w:val="21"/>
          <w:szCs w:val="21"/>
          <w:lang w:eastAsia="de-DE"/>
        </w:rPr>
        <w:t>Sie setzen Skype nur dort ein, wo aus fachlichen Gründen eine rein telefonische Beratung/Unterstützung ausscheidet</w:t>
      </w:r>
      <w:r w:rsidR="008F7D6C" w:rsidRPr="008F7D6C">
        <w:rPr>
          <w:rFonts w:eastAsia="Times New Roman"/>
          <w:sz w:val="21"/>
          <w:szCs w:val="21"/>
          <w:lang w:eastAsia="de-DE"/>
        </w:rPr>
        <w:t>. Der</w:t>
      </w:r>
      <w:r w:rsidRPr="008F7D6C">
        <w:rPr>
          <w:rFonts w:eastAsia="Times New Roman"/>
          <w:sz w:val="21"/>
          <w:szCs w:val="21"/>
          <w:lang w:eastAsia="de-DE"/>
        </w:rPr>
        <w:t xml:space="preserve"> Einsatz von Skype bleibt </w:t>
      </w:r>
      <w:r w:rsidR="008F7D6C" w:rsidRPr="008F7D6C">
        <w:rPr>
          <w:rFonts w:eastAsia="Times New Roman"/>
          <w:sz w:val="21"/>
          <w:szCs w:val="21"/>
          <w:lang w:eastAsia="de-DE"/>
        </w:rPr>
        <w:t xml:space="preserve">eine </w:t>
      </w:r>
      <w:r w:rsidRPr="008F7D6C">
        <w:rPr>
          <w:rFonts w:eastAsia="Times New Roman"/>
          <w:sz w:val="21"/>
          <w:szCs w:val="21"/>
          <w:lang w:eastAsia="de-DE"/>
        </w:rPr>
        <w:t>Ausnahmelösung.</w:t>
      </w:r>
    </w:p>
    <w:p w:rsidR="0024598C" w:rsidRPr="008F7D6C" w:rsidRDefault="008F7D6C" w:rsidP="008F7D6C">
      <w:pPr>
        <w:pStyle w:val="Listenabsatz"/>
        <w:numPr>
          <w:ilvl w:val="0"/>
          <w:numId w:val="14"/>
        </w:numPr>
        <w:ind w:left="426" w:hanging="284"/>
        <w:rPr>
          <w:rFonts w:eastAsia="Times New Roman"/>
          <w:sz w:val="21"/>
          <w:szCs w:val="21"/>
          <w:lang w:eastAsia="de-DE"/>
        </w:rPr>
      </w:pPr>
      <w:r w:rsidRPr="008F7D6C">
        <w:rPr>
          <w:rFonts w:eastAsia="Times New Roman"/>
          <w:sz w:val="21"/>
          <w:szCs w:val="21"/>
          <w:lang w:eastAsia="de-DE"/>
        </w:rPr>
        <w:t>D</w:t>
      </w:r>
      <w:r w:rsidR="0024598C" w:rsidRPr="008F7D6C">
        <w:rPr>
          <w:rFonts w:eastAsia="Times New Roman"/>
          <w:sz w:val="21"/>
          <w:szCs w:val="21"/>
          <w:lang w:eastAsia="de-DE"/>
        </w:rPr>
        <w:t>ie Beteiligten werden zu Beginn der jeweiligen ersten Beratung über Skype anhand des beiliegenden Informationsblattes auf die besondere</w:t>
      </w:r>
      <w:r w:rsidRPr="008F7D6C">
        <w:rPr>
          <w:rFonts w:eastAsia="Times New Roman"/>
          <w:sz w:val="21"/>
          <w:szCs w:val="21"/>
          <w:lang w:eastAsia="de-DE"/>
        </w:rPr>
        <w:t>n</w:t>
      </w:r>
      <w:r w:rsidR="0024598C" w:rsidRPr="008F7D6C">
        <w:rPr>
          <w:rFonts w:eastAsia="Times New Roman"/>
          <w:sz w:val="21"/>
          <w:szCs w:val="21"/>
          <w:lang w:eastAsia="de-DE"/>
        </w:rPr>
        <w:t xml:space="preserve"> Bedingungen hingewiesen</w:t>
      </w:r>
      <w:r w:rsidRPr="008F7D6C">
        <w:rPr>
          <w:rFonts w:eastAsia="Times New Roman"/>
          <w:sz w:val="21"/>
          <w:szCs w:val="21"/>
          <w:lang w:eastAsia="de-DE"/>
        </w:rPr>
        <w:t>.</w:t>
      </w:r>
    </w:p>
    <w:p w:rsidR="0024598C" w:rsidRPr="008F7D6C" w:rsidRDefault="008F7D6C" w:rsidP="008F7D6C">
      <w:pPr>
        <w:pStyle w:val="Listenabsatz"/>
        <w:numPr>
          <w:ilvl w:val="0"/>
          <w:numId w:val="14"/>
        </w:numPr>
        <w:ind w:left="426" w:hanging="284"/>
        <w:rPr>
          <w:rFonts w:eastAsia="Times New Roman"/>
          <w:sz w:val="21"/>
          <w:szCs w:val="21"/>
          <w:lang w:eastAsia="de-DE"/>
        </w:rPr>
      </w:pPr>
      <w:r w:rsidRPr="008F7D6C">
        <w:rPr>
          <w:rFonts w:eastAsia="Times New Roman"/>
          <w:sz w:val="21"/>
          <w:szCs w:val="21"/>
          <w:lang w:eastAsia="de-DE"/>
        </w:rPr>
        <w:t>S</w:t>
      </w:r>
      <w:r w:rsidR="0024598C" w:rsidRPr="008F7D6C">
        <w:rPr>
          <w:rFonts w:eastAsia="Times New Roman"/>
          <w:sz w:val="21"/>
          <w:szCs w:val="21"/>
          <w:lang w:eastAsia="de-DE"/>
        </w:rPr>
        <w:t xml:space="preserve">oweit dies im Vorfeld möglich ist, unterzeichnen die zu beratenden Personen beiliegendes Informationsblatt </w:t>
      </w:r>
      <w:r w:rsidR="0024598C" w:rsidRPr="008F7D6C">
        <w:rPr>
          <w:rFonts w:ascii="Segoe UI Semibold" w:eastAsia="Times New Roman" w:hAnsi="Segoe UI Semibold" w:cs="Segoe UI Semibold"/>
          <w:sz w:val="21"/>
          <w:szCs w:val="21"/>
          <w:u w:val="single"/>
          <w:lang w:eastAsia="de-DE"/>
        </w:rPr>
        <w:t>vor</w:t>
      </w:r>
      <w:r w:rsidR="0024598C" w:rsidRPr="008F7D6C">
        <w:rPr>
          <w:rFonts w:eastAsia="Times New Roman"/>
          <w:sz w:val="21"/>
          <w:szCs w:val="21"/>
          <w:lang w:eastAsia="de-DE"/>
        </w:rPr>
        <w:t xml:space="preserve"> dem Einsatz von Skype und schicken es vor Beginn der Beratung unterschrieben an die Einrichtung zurück</w:t>
      </w:r>
      <w:r w:rsidRPr="008F7D6C">
        <w:rPr>
          <w:rFonts w:eastAsia="Times New Roman"/>
          <w:sz w:val="21"/>
          <w:szCs w:val="21"/>
          <w:lang w:eastAsia="de-DE"/>
        </w:rPr>
        <w:t>. Das ist auch als Scan per Mail möglich</w:t>
      </w:r>
      <w:r w:rsidR="0024598C" w:rsidRPr="008F7D6C">
        <w:rPr>
          <w:rFonts w:eastAsia="Times New Roman"/>
          <w:sz w:val="21"/>
          <w:szCs w:val="21"/>
          <w:lang w:eastAsia="de-DE"/>
        </w:rPr>
        <w:t>.</w:t>
      </w:r>
    </w:p>
    <w:p w:rsidR="0024598C" w:rsidRPr="008F7D6C" w:rsidRDefault="008F7D6C" w:rsidP="008F7D6C">
      <w:pPr>
        <w:pStyle w:val="Listenabsatz"/>
        <w:numPr>
          <w:ilvl w:val="0"/>
          <w:numId w:val="14"/>
        </w:numPr>
        <w:ind w:left="426" w:hanging="284"/>
        <w:rPr>
          <w:rFonts w:eastAsia="Times New Roman"/>
          <w:sz w:val="21"/>
          <w:szCs w:val="21"/>
          <w:lang w:eastAsia="de-DE"/>
        </w:rPr>
      </w:pPr>
      <w:r w:rsidRPr="008F7D6C">
        <w:rPr>
          <w:rFonts w:eastAsia="Times New Roman"/>
          <w:sz w:val="21"/>
          <w:szCs w:val="21"/>
          <w:lang w:eastAsia="de-DE"/>
        </w:rPr>
        <w:t>D</w:t>
      </w:r>
      <w:r w:rsidR="0024598C" w:rsidRPr="008F7D6C">
        <w:rPr>
          <w:rFonts w:eastAsia="Times New Roman"/>
          <w:sz w:val="21"/>
          <w:szCs w:val="21"/>
          <w:lang w:eastAsia="de-DE"/>
        </w:rPr>
        <w:t>ort</w:t>
      </w:r>
      <w:r w:rsidRPr="008F7D6C">
        <w:rPr>
          <w:rFonts w:eastAsia="Times New Roman"/>
          <w:sz w:val="21"/>
          <w:szCs w:val="21"/>
          <w:lang w:eastAsia="de-DE"/>
        </w:rPr>
        <w:t>,</w:t>
      </w:r>
      <w:r w:rsidR="0024598C" w:rsidRPr="008F7D6C">
        <w:rPr>
          <w:rFonts w:eastAsia="Times New Roman"/>
          <w:sz w:val="21"/>
          <w:szCs w:val="21"/>
          <w:lang w:eastAsia="de-DE"/>
        </w:rPr>
        <w:t xml:space="preserve"> wo dies nicht möglich ist, notiert der Berater</w:t>
      </w:r>
      <w:r w:rsidRPr="008F7D6C">
        <w:rPr>
          <w:rFonts w:eastAsia="Times New Roman"/>
          <w:sz w:val="21"/>
          <w:szCs w:val="21"/>
          <w:lang w:eastAsia="de-DE"/>
        </w:rPr>
        <w:t>/die Beraterin</w:t>
      </w:r>
      <w:r w:rsidR="0024598C" w:rsidRPr="008F7D6C">
        <w:rPr>
          <w:rFonts w:eastAsia="Times New Roman"/>
          <w:sz w:val="21"/>
          <w:szCs w:val="21"/>
          <w:lang w:eastAsia="de-DE"/>
        </w:rPr>
        <w:t xml:space="preserve"> auf dem jeweiligen Informationsblatt</w:t>
      </w:r>
      <w:r w:rsidRPr="008F7D6C">
        <w:rPr>
          <w:rFonts w:eastAsia="Times New Roman"/>
          <w:sz w:val="21"/>
          <w:szCs w:val="21"/>
          <w:lang w:eastAsia="de-DE"/>
        </w:rPr>
        <w:t>,</w:t>
      </w:r>
      <w:r w:rsidR="0024598C" w:rsidRPr="008F7D6C">
        <w:rPr>
          <w:rFonts w:eastAsia="Times New Roman"/>
          <w:sz w:val="21"/>
          <w:szCs w:val="21"/>
          <w:lang w:eastAsia="de-DE"/>
        </w:rPr>
        <w:t xml:space="preserve"> wen er wann anhand des Informationsblattes aufgeklärt hat.</w:t>
      </w:r>
    </w:p>
    <w:p w:rsidR="0024598C" w:rsidRPr="008F7D6C" w:rsidRDefault="008F7D6C" w:rsidP="008F7D6C">
      <w:pPr>
        <w:pStyle w:val="Listenabsatz"/>
        <w:numPr>
          <w:ilvl w:val="0"/>
          <w:numId w:val="14"/>
        </w:numPr>
        <w:ind w:left="426" w:hanging="284"/>
        <w:rPr>
          <w:rFonts w:eastAsia="Times New Roman"/>
          <w:sz w:val="21"/>
          <w:szCs w:val="21"/>
          <w:lang w:eastAsia="de-DE"/>
        </w:rPr>
      </w:pPr>
      <w:r w:rsidRPr="008F7D6C">
        <w:rPr>
          <w:rFonts w:eastAsia="Times New Roman"/>
          <w:sz w:val="21"/>
          <w:szCs w:val="21"/>
          <w:lang w:eastAsia="de-DE"/>
        </w:rPr>
        <w:t>B</w:t>
      </w:r>
      <w:r w:rsidR="0024598C" w:rsidRPr="008F7D6C">
        <w:rPr>
          <w:rFonts w:eastAsia="Times New Roman"/>
          <w:sz w:val="21"/>
          <w:szCs w:val="21"/>
          <w:lang w:eastAsia="de-DE"/>
        </w:rPr>
        <w:t>ei der Beratung über Skype wird nach aller Möglichkeit versucht, höchstpersönliche Daten (z.B. detaillierte Diagnosen) nicht explizit zu benennen.</w:t>
      </w:r>
    </w:p>
    <w:p w:rsidR="0024598C" w:rsidRPr="008F7D6C" w:rsidRDefault="0024598C" w:rsidP="008F7D6C">
      <w:pPr>
        <w:pStyle w:val="Listenabsatz"/>
        <w:numPr>
          <w:ilvl w:val="0"/>
          <w:numId w:val="14"/>
        </w:numPr>
        <w:ind w:left="426" w:hanging="284"/>
        <w:rPr>
          <w:rFonts w:eastAsia="Times New Roman"/>
          <w:sz w:val="21"/>
          <w:szCs w:val="21"/>
          <w:lang w:eastAsia="de-DE"/>
        </w:rPr>
      </w:pPr>
      <w:r w:rsidRPr="008F7D6C">
        <w:rPr>
          <w:rFonts w:eastAsia="Times New Roman"/>
          <w:sz w:val="21"/>
          <w:szCs w:val="21"/>
          <w:lang w:eastAsia="de-DE"/>
        </w:rPr>
        <w:t>Skype bietet die Möglichkeit, Gespräche/Videokonferenzen unkompliziert aufzuzeichnen</w:t>
      </w:r>
      <w:r w:rsidR="008F7D6C" w:rsidRPr="008F7D6C">
        <w:rPr>
          <w:rFonts w:eastAsia="Times New Roman"/>
          <w:sz w:val="21"/>
          <w:szCs w:val="21"/>
          <w:lang w:eastAsia="de-DE"/>
        </w:rPr>
        <w:t>. S</w:t>
      </w:r>
      <w:r w:rsidRPr="008F7D6C">
        <w:rPr>
          <w:rFonts w:eastAsia="Times New Roman"/>
          <w:sz w:val="21"/>
          <w:szCs w:val="21"/>
          <w:lang w:eastAsia="de-DE"/>
        </w:rPr>
        <w:t>ie sind sich bewusst, dass derartige Aufzeichnungen durch die beratenen Personen später von diesen in allen möglichen Zusammenhängen verwendet und auch über andere elektronische Mittel verbreitet werden können; Sie wägen vor der Beratung über Sky</w:t>
      </w:r>
      <w:r w:rsidR="008F7D6C" w:rsidRPr="008F7D6C">
        <w:rPr>
          <w:rFonts w:eastAsia="Times New Roman"/>
          <w:sz w:val="21"/>
          <w:szCs w:val="21"/>
          <w:lang w:eastAsia="de-DE"/>
        </w:rPr>
        <w:t xml:space="preserve">pe daher sorgfältig ab, ob </w:t>
      </w:r>
      <w:r w:rsidRPr="008F7D6C">
        <w:rPr>
          <w:rFonts w:eastAsia="Times New Roman"/>
          <w:sz w:val="21"/>
          <w:szCs w:val="21"/>
          <w:lang w:eastAsia="de-DE"/>
        </w:rPr>
        <w:t>bei der Beratung der jeweiligen Personen insofern ein höheres Risiko besteht</w:t>
      </w:r>
      <w:r w:rsidR="008F7D6C" w:rsidRPr="008F7D6C">
        <w:rPr>
          <w:rFonts w:eastAsia="Times New Roman"/>
          <w:sz w:val="21"/>
          <w:szCs w:val="21"/>
          <w:lang w:eastAsia="de-DE"/>
        </w:rPr>
        <w:t>. W</w:t>
      </w:r>
      <w:r w:rsidRPr="008F7D6C">
        <w:rPr>
          <w:rFonts w:eastAsia="Times New Roman"/>
          <w:sz w:val="21"/>
          <w:szCs w:val="21"/>
          <w:lang w:eastAsia="de-DE"/>
        </w:rPr>
        <w:t>enn dies der Fall ist, scheidet eine Beratung per Skype in der Regel aus</w:t>
      </w:r>
      <w:r w:rsidR="008F7D6C" w:rsidRPr="008F7D6C">
        <w:rPr>
          <w:rFonts w:eastAsia="Times New Roman"/>
          <w:sz w:val="21"/>
          <w:szCs w:val="21"/>
          <w:lang w:eastAsia="de-DE"/>
        </w:rPr>
        <w:t>.</w:t>
      </w:r>
    </w:p>
    <w:p w:rsidR="0024598C" w:rsidRPr="008F7D6C" w:rsidRDefault="0024598C" w:rsidP="008F7D6C">
      <w:pPr>
        <w:pStyle w:val="Listenabsatz"/>
        <w:numPr>
          <w:ilvl w:val="0"/>
          <w:numId w:val="14"/>
        </w:numPr>
        <w:ind w:left="426" w:hanging="284"/>
        <w:rPr>
          <w:rFonts w:eastAsia="Times New Roman"/>
          <w:sz w:val="21"/>
          <w:szCs w:val="21"/>
          <w:lang w:eastAsia="de-DE"/>
        </w:rPr>
      </w:pPr>
      <w:r w:rsidRPr="008F7D6C">
        <w:rPr>
          <w:rFonts w:eastAsia="Times New Roman"/>
          <w:sz w:val="21"/>
          <w:szCs w:val="21"/>
          <w:lang w:eastAsia="de-DE"/>
        </w:rPr>
        <w:t>Skype als dienstliches Kom</w:t>
      </w:r>
      <w:r w:rsidR="008F7D6C" w:rsidRPr="008F7D6C">
        <w:rPr>
          <w:rFonts w:eastAsia="Times New Roman"/>
          <w:sz w:val="21"/>
          <w:szCs w:val="21"/>
          <w:lang w:eastAsia="de-DE"/>
        </w:rPr>
        <w:t xml:space="preserve">munikationsmittel wird bis auf </w:t>
      </w:r>
      <w:proofErr w:type="gramStart"/>
      <w:r w:rsidR="008F7D6C" w:rsidRPr="008F7D6C">
        <w:rPr>
          <w:rFonts w:eastAsia="Times New Roman"/>
          <w:sz w:val="21"/>
          <w:szCs w:val="21"/>
          <w:lang w:eastAsia="de-DE"/>
        </w:rPr>
        <w:t>W</w:t>
      </w:r>
      <w:r w:rsidRPr="008F7D6C">
        <w:rPr>
          <w:rFonts w:eastAsia="Times New Roman"/>
          <w:sz w:val="21"/>
          <w:szCs w:val="21"/>
          <w:lang w:eastAsia="de-DE"/>
        </w:rPr>
        <w:t>eiteres</w:t>
      </w:r>
      <w:proofErr w:type="gramEnd"/>
      <w:r w:rsidRPr="008F7D6C">
        <w:rPr>
          <w:rFonts w:eastAsia="Times New Roman"/>
          <w:sz w:val="21"/>
          <w:szCs w:val="21"/>
          <w:lang w:eastAsia="de-DE"/>
        </w:rPr>
        <w:t xml:space="preserve"> nur auf dienstlichen Endgeräten eingesetzt. Über die bei einer weiteren Verschärfung der Corona</w:t>
      </w:r>
      <w:r w:rsidR="008F7D6C" w:rsidRPr="008F7D6C">
        <w:rPr>
          <w:rFonts w:eastAsia="Times New Roman"/>
          <w:sz w:val="21"/>
          <w:szCs w:val="21"/>
          <w:lang w:eastAsia="de-DE"/>
        </w:rPr>
        <w:t>-K</w:t>
      </w:r>
      <w:r w:rsidRPr="008F7D6C">
        <w:rPr>
          <w:rFonts w:eastAsia="Times New Roman"/>
          <w:sz w:val="21"/>
          <w:szCs w:val="21"/>
          <w:lang w:eastAsia="de-DE"/>
        </w:rPr>
        <w:t>rise ggf. erforderliche Freigabe des Einsatzes auch auf privaten Endgeräten entscheidet der Träg</w:t>
      </w:r>
      <w:r w:rsidR="008F7D6C" w:rsidRPr="008F7D6C">
        <w:rPr>
          <w:rFonts w:eastAsia="Times New Roman"/>
          <w:sz w:val="21"/>
          <w:szCs w:val="21"/>
          <w:lang w:eastAsia="de-DE"/>
        </w:rPr>
        <w:t>er zu gegebener Zeit gesondert.</w:t>
      </w:r>
    </w:p>
    <w:p w:rsidR="00B527B0" w:rsidRPr="008F7D6C" w:rsidRDefault="0024598C" w:rsidP="00F420C7">
      <w:pPr>
        <w:pStyle w:val="Listenabsatz"/>
        <w:numPr>
          <w:ilvl w:val="0"/>
          <w:numId w:val="14"/>
        </w:numPr>
        <w:spacing w:line="300" w:lineRule="atLeast"/>
        <w:ind w:left="426" w:hanging="284"/>
        <w:rPr>
          <w:sz w:val="21"/>
          <w:szCs w:val="21"/>
        </w:rPr>
      </w:pPr>
      <w:r w:rsidRPr="008F7D6C">
        <w:rPr>
          <w:rFonts w:eastAsia="Times New Roman"/>
          <w:sz w:val="21"/>
          <w:szCs w:val="21"/>
          <w:lang w:eastAsia="de-DE"/>
        </w:rPr>
        <w:t>Sie beenden mit Ende der Corona</w:t>
      </w:r>
      <w:r w:rsidR="008F7D6C" w:rsidRPr="008F7D6C">
        <w:rPr>
          <w:rFonts w:eastAsia="Times New Roman"/>
          <w:sz w:val="21"/>
          <w:szCs w:val="21"/>
          <w:lang w:eastAsia="de-DE"/>
        </w:rPr>
        <w:t>-K</w:t>
      </w:r>
      <w:r w:rsidRPr="008F7D6C">
        <w:rPr>
          <w:rFonts w:eastAsia="Times New Roman"/>
          <w:sz w:val="21"/>
          <w:szCs w:val="21"/>
          <w:lang w:eastAsia="de-DE"/>
        </w:rPr>
        <w:t>rise den Einsatz von Skype und nehmen auch keine Skype</w:t>
      </w:r>
      <w:r w:rsidR="008F7D6C" w:rsidRPr="008F7D6C">
        <w:rPr>
          <w:rFonts w:eastAsia="Times New Roman"/>
          <w:sz w:val="21"/>
          <w:szCs w:val="21"/>
          <w:lang w:eastAsia="de-DE"/>
        </w:rPr>
        <w:t>-Konferenzen von anderen mehr an.</w:t>
      </w:r>
    </w:p>
    <w:sectPr w:rsidR="00B527B0" w:rsidRPr="008F7D6C" w:rsidSect="000D526E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C23"/>
    <w:multiLevelType w:val="hybridMultilevel"/>
    <w:tmpl w:val="F682594C"/>
    <w:lvl w:ilvl="0" w:tplc="F6326164">
      <w:start w:val="1"/>
      <w:numFmt w:val="bullet"/>
      <w:pStyle w:val="Aufzhlungszeichen"/>
      <w:lvlText w:val=""/>
      <w:lvlJc w:val="left"/>
      <w:pPr>
        <w:tabs>
          <w:tab w:val="num" w:pos="1134"/>
        </w:tabs>
        <w:ind w:left="1134" w:hanging="283"/>
      </w:pPr>
      <w:rPr>
        <w:rFonts w:ascii="Wingdings 3" w:hAnsi="Wingdings 3" w:hint="default"/>
        <w:color w:val="333333"/>
        <w:position w:val="0"/>
      </w:rPr>
    </w:lvl>
    <w:lvl w:ilvl="1" w:tplc="C73CDF5A">
      <w:start w:val="1"/>
      <w:numFmt w:val="bullet"/>
      <w:lvlText w:val=""/>
      <w:lvlJc w:val="left"/>
      <w:pPr>
        <w:tabs>
          <w:tab w:val="num" w:pos="1310"/>
        </w:tabs>
        <w:ind w:left="5393" w:hanging="4313"/>
      </w:pPr>
      <w:rPr>
        <w:rFonts w:ascii="Symbol" w:hAnsi="Symbol" w:hint="default"/>
        <w:color w:val="333333"/>
        <w:position w:val="0"/>
      </w:rPr>
    </w:lvl>
    <w:lvl w:ilvl="2" w:tplc="011CE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40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E6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C5BE8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A2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409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321E1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27BBA"/>
    <w:multiLevelType w:val="hybridMultilevel"/>
    <w:tmpl w:val="B22CF7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A6946"/>
    <w:multiLevelType w:val="hybridMultilevel"/>
    <w:tmpl w:val="79C038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E9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129B7"/>
    <w:multiLevelType w:val="hybridMultilevel"/>
    <w:tmpl w:val="C42A37BA"/>
    <w:lvl w:ilvl="0" w:tplc="61C083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B6AF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4CB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00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0C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02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E5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25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426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F0C8F"/>
    <w:multiLevelType w:val="hybridMultilevel"/>
    <w:tmpl w:val="12BE42D6"/>
    <w:lvl w:ilvl="0" w:tplc="465822E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Century Gothic" w:hint="default"/>
      </w:rPr>
    </w:lvl>
    <w:lvl w:ilvl="1" w:tplc="01A42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EFBC8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A0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8AA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DC006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CF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A24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5D2B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B1CB8"/>
    <w:multiLevelType w:val="hybridMultilevel"/>
    <w:tmpl w:val="EC3A3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64F36"/>
    <w:multiLevelType w:val="multilevel"/>
    <w:tmpl w:val="1558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079E4"/>
    <w:multiLevelType w:val="hybridMultilevel"/>
    <w:tmpl w:val="DFD221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DA6286"/>
    <w:multiLevelType w:val="hybridMultilevel"/>
    <w:tmpl w:val="BA94474E"/>
    <w:lvl w:ilvl="0" w:tplc="F3B29C2C">
      <w:numFmt w:val="bullet"/>
      <w:lvlText w:val="•"/>
      <w:lvlJc w:val="left"/>
      <w:pPr>
        <w:ind w:left="1065" w:hanging="705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C2AC5"/>
    <w:multiLevelType w:val="hybridMultilevel"/>
    <w:tmpl w:val="FA4CBC9E"/>
    <w:lvl w:ilvl="0" w:tplc="8E0CF4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AD7DE4"/>
    <w:multiLevelType w:val="hybridMultilevel"/>
    <w:tmpl w:val="B9F0D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41A49"/>
    <w:multiLevelType w:val="hybridMultilevel"/>
    <w:tmpl w:val="FC68DA90"/>
    <w:lvl w:ilvl="0" w:tplc="588C7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entury Gothic" w:hint="default"/>
      </w:rPr>
    </w:lvl>
    <w:lvl w:ilvl="1" w:tplc="19449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3C0AA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80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83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3912B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8B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0E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A7A6F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30D43"/>
    <w:multiLevelType w:val="hybridMultilevel"/>
    <w:tmpl w:val="1B38BCB2"/>
    <w:lvl w:ilvl="0" w:tplc="4198B1D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DB68F2"/>
    <w:multiLevelType w:val="hybridMultilevel"/>
    <w:tmpl w:val="AC20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B0"/>
    <w:rsid w:val="00002C6D"/>
    <w:rsid w:val="00017D49"/>
    <w:rsid w:val="00023FFC"/>
    <w:rsid w:val="00026D4B"/>
    <w:rsid w:val="00036850"/>
    <w:rsid w:val="0004181C"/>
    <w:rsid w:val="00045620"/>
    <w:rsid w:val="000501DE"/>
    <w:rsid w:val="00052F8A"/>
    <w:rsid w:val="00055E88"/>
    <w:rsid w:val="000712B1"/>
    <w:rsid w:val="00086060"/>
    <w:rsid w:val="000B7CE5"/>
    <w:rsid w:val="000D526E"/>
    <w:rsid w:val="000D5CD4"/>
    <w:rsid w:val="000F3F98"/>
    <w:rsid w:val="00120F53"/>
    <w:rsid w:val="00125FBF"/>
    <w:rsid w:val="00145521"/>
    <w:rsid w:val="00146158"/>
    <w:rsid w:val="00150F6B"/>
    <w:rsid w:val="00162C05"/>
    <w:rsid w:val="00170DC2"/>
    <w:rsid w:val="00182DDD"/>
    <w:rsid w:val="00190538"/>
    <w:rsid w:val="001A6CF6"/>
    <w:rsid w:val="001A7E75"/>
    <w:rsid w:val="001C2436"/>
    <w:rsid w:val="001C75A2"/>
    <w:rsid w:val="001E5D91"/>
    <w:rsid w:val="002119D5"/>
    <w:rsid w:val="00230004"/>
    <w:rsid w:val="00232097"/>
    <w:rsid w:val="0024598C"/>
    <w:rsid w:val="00254E5F"/>
    <w:rsid w:val="002637D1"/>
    <w:rsid w:val="00272FE6"/>
    <w:rsid w:val="00276E4C"/>
    <w:rsid w:val="002830B9"/>
    <w:rsid w:val="002A06E4"/>
    <w:rsid w:val="002B6200"/>
    <w:rsid w:val="002C5E82"/>
    <w:rsid w:val="002D3863"/>
    <w:rsid w:val="00315B68"/>
    <w:rsid w:val="0034036A"/>
    <w:rsid w:val="003647A9"/>
    <w:rsid w:val="0039344B"/>
    <w:rsid w:val="003A7348"/>
    <w:rsid w:val="003B2748"/>
    <w:rsid w:val="003C0F1C"/>
    <w:rsid w:val="003D3828"/>
    <w:rsid w:val="003D4F79"/>
    <w:rsid w:val="003E505E"/>
    <w:rsid w:val="00400270"/>
    <w:rsid w:val="00400A57"/>
    <w:rsid w:val="00401436"/>
    <w:rsid w:val="00406435"/>
    <w:rsid w:val="00415000"/>
    <w:rsid w:val="00446254"/>
    <w:rsid w:val="00455FAF"/>
    <w:rsid w:val="004569D4"/>
    <w:rsid w:val="004656D0"/>
    <w:rsid w:val="00471C67"/>
    <w:rsid w:val="004952BB"/>
    <w:rsid w:val="004D60D9"/>
    <w:rsid w:val="004D7B0A"/>
    <w:rsid w:val="004D7D28"/>
    <w:rsid w:val="00502779"/>
    <w:rsid w:val="00510DBC"/>
    <w:rsid w:val="005500B8"/>
    <w:rsid w:val="005573C9"/>
    <w:rsid w:val="005E7673"/>
    <w:rsid w:val="005F7032"/>
    <w:rsid w:val="00601B6C"/>
    <w:rsid w:val="00601DFC"/>
    <w:rsid w:val="006052B1"/>
    <w:rsid w:val="00612E80"/>
    <w:rsid w:val="00615FC0"/>
    <w:rsid w:val="00625773"/>
    <w:rsid w:val="006366B0"/>
    <w:rsid w:val="006406F2"/>
    <w:rsid w:val="006618F3"/>
    <w:rsid w:val="006666B2"/>
    <w:rsid w:val="00673031"/>
    <w:rsid w:val="006749BD"/>
    <w:rsid w:val="00676A7D"/>
    <w:rsid w:val="00681787"/>
    <w:rsid w:val="00686C95"/>
    <w:rsid w:val="006A7A7D"/>
    <w:rsid w:val="006B17DB"/>
    <w:rsid w:val="006C01FF"/>
    <w:rsid w:val="006C1513"/>
    <w:rsid w:val="00703FF0"/>
    <w:rsid w:val="00712EFE"/>
    <w:rsid w:val="007130DD"/>
    <w:rsid w:val="00713BB2"/>
    <w:rsid w:val="00713DC4"/>
    <w:rsid w:val="007230C2"/>
    <w:rsid w:val="0073770F"/>
    <w:rsid w:val="00743549"/>
    <w:rsid w:val="0079543E"/>
    <w:rsid w:val="007A2CF8"/>
    <w:rsid w:val="007B3717"/>
    <w:rsid w:val="007D2F7A"/>
    <w:rsid w:val="007D7B10"/>
    <w:rsid w:val="007E1758"/>
    <w:rsid w:val="007E3FB2"/>
    <w:rsid w:val="007E42D1"/>
    <w:rsid w:val="00821E02"/>
    <w:rsid w:val="00845D7B"/>
    <w:rsid w:val="00892EFD"/>
    <w:rsid w:val="008A0314"/>
    <w:rsid w:val="008A1094"/>
    <w:rsid w:val="008B5725"/>
    <w:rsid w:val="008B7B50"/>
    <w:rsid w:val="008C1333"/>
    <w:rsid w:val="008C7F05"/>
    <w:rsid w:val="008D1D6C"/>
    <w:rsid w:val="008F2F81"/>
    <w:rsid w:val="008F7D6C"/>
    <w:rsid w:val="0090554F"/>
    <w:rsid w:val="00932280"/>
    <w:rsid w:val="0093271E"/>
    <w:rsid w:val="00934A36"/>
    <w:rsid w:val="00940E86"/>
    <w:rsid w:val="00950DA0"/>
    <w:rsid w:val="00971EFD"/>
    <w:rsid w:val="00973BF1"/>
    <w:rsid w:val="009868F1"/>
    <w:rsid w:val="00990B81"/>
    <w:rsid w:val="00992CB4"/>
    <w:rsid w:val="009A65C6"/>
    <w:rsid w:val="009B4EDF"/>
    <w:rsid w:val="009C1523"/>
    <w:rsid w:val="009D75DC"/>
    <w:rsid w:val="009E34EE"/>
    <w:rsid w:val="009E7A64"/>
    <w:rsid w:val="00A1532D"/>
    <w:rsid w:val="00A27070"/>
    <w:rsid w:val="00A43FAC"/>
    <w:rsid w:val="00A61947"/>
    <w:rsid w:val="00A75A29"/>
    <w:rsid w:val="00A97A22"/>
    <w:rsid w:val="00AA2656"/>
    <w:rsid w:val="00AE03E8"/>
    <w:rsid w:val="00AF2AD8"/>
    <w:rsid w:val="00AF474A"/>
    <w:rsid w:val="00B0540C"/>
    <w:rsid w:val="00B3238D"/>
    <w:rsid w:val="00B36C87"/>
    <w:rsid w:val="00B412F5"/>
    <w:rsid w:val="00B42A4E"/>
    <w:rsid w:val="00B466A3"/>
    <w:rsid w:val="00B50C40"/>
    <w:rsid w:val="00B527B0"/>
    <w:rsid w:val="00B70007"/>
    <w:rsid w:val="00B74E6C"/>
    <w:rsid w:val="00B7687B"/>
    <w:rsid w:val="00BA0F65"/>
    <w:rsid w:val="00BB3FA1"/>
    <w:rsid w:val="00BB51C8"/>
    <w:rsid w:val="00BB7322"/>
    <w:rsid w:val="00BD1067"/>
    <w:rsid w:val="00BD56BB"/>
    <w:rsid w:val="00BE0133"/>
    <w:rsid w:val="00BE4DFC"/>
    <w:rsid w:val="00BE5444"/>
    <w:rsid w:val="00BE5FD3"/>
    <w:rsid w:val="00BF1532"/>
    <w:rsid w:val="00C12127"/>
    <w:rsid w:val="00C16FED"/>
    <w:rsid w:val="00C17DF0"/>
    <w:rsid w:val="00C52E2A"/>
    <w:rsid w:val="00C60EBD"/>
    <w:rsid w:val="00C63CC9"/>
    <w:rsid w:val="00C77002"/>
    <w:rsid w:val="00CD0A4F"/>
    <w:rsid w:val="00CF2AC8"/>
    <w:rsid w:val="00CF46D1"/>
    <w:rsid w:val="00D00505"/>
    <w:rsid w:val="00D127F6"/>
    <w:rsid w:val="00D136E5"/>
    <w:rsid w:val="00D15CED"/>
    <w:rsid w:val="00D22AA9"/>
    <w:rsid w:val="00D325BE"/>
    <w:rsid w:val="00D45A31"/>
    <w:rsid w:val="00D81BFD"/>
    <w:rsid w:val="00DB1B3D"/>
    <w:rsid w:val="00DD4149"/>
    <w:rsid w:val="00DD4308"/>
    <w:rsid w:val="00DE46F9"/>
    <w:rsid w:val="00DF0AD9"/>
    <w:rsid w:val="00DF25F9"/>
    <w:rsid w:val="00E01B6B"/>
    <w:rsid w:val="00E04FE2"/>
    <w:rsid w:val="00E11852"/>
    <w:rsid w:val="00E17361"/>
    <w:rsid w:val="00E43FAC"/>
    <w:rsid w:val="00E520E3"/>
    <w:rsid w:val="00E54C58"/>
    <w:rsid w:val="00E6246F"/>
    <w:rsid w:val="00E7699D"/>
    <w:rsid w:val="00E8104C"/>
    <w:rsid w:val="00E860DE"/>
    <w:rsid w:val="00E910CF"/>
    <w:rsid w:val="00E92F2C"/>
    <w:rsid w:val="00EA5A44"/>
    <w:rsid w:val="00EB57C1"/>
    <w:rsid w:val="00EC54D8"/>
    <w:rsid w:val="00ED48A8"/>
    <w:rsid w:val="00F152BB"/>
    <w:rsid w:val="00FB4EE0"/>
    <w:rsid w:val="00FB5819"/>
    <w:rsid w:val="00FD0C44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Verdana" w:hAnsi="Verdana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entury Gothic" w:hAnsi="Century Gothic"/>
      <w:b/>
      <w:lang w:val="it-IT"/>
    </w:rPr>
  </w:style>
  <w:style w:type="paragraph" w:styleId="berschrift3">
    <w:name w:val="heading 3"/>
    <w:basedOn w:val="Standard"/>
    <w:next w:val="Standard"/>
    <w:qFormat/>
    <w:rsid w:val="002A4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entury Gothic" w:hAnsi="Century Gothic"/>
      <w:sz w:val="22"/>
    </w:rPr>
  </w:style>
  <w:style w:type="paragraph" w:styleId="Textkrper">
    <w:name w:val="Body Text"/>
    <w:basedOn w:val="Standard"/>
    <w:rPr>
      <w:rFonts w:ascii="Century Gothic" w:hAnsi="Century Gothic"/>
      <w:b/>
      <w:bCs/>
      <w:sz w:val="24"/>
    </w:rPr>
  </w:style>
  <w:style w:type="paragraph" w:styleId="Textkrper2">
    <w:name w:val="Body Text 2"/>
    <w:basedOn w:val="Standard"/>
    <w:pPr>
      <w:spacing w:line="300" w:lineRule="auto"/>
    </w:pPr>
    <w:rPr>
      <w:rFonts w:ascii="Tunga" w:hAnsi="Tunga"/>
      <w:b/>
      <w:sz w:val="22"/>
    </w:rPr>
  </w:style>
  <w:style w:type="paragraph" w:styleId="Textkrper3">
    <w:name w:val="Body Text 3"/>
    <w:basedOn w:val="Standard"/>
    <w:pPr>
      <w:spacing w:line="300" w:lineRule="auto"/>
      <w:jc w:val="both"/>
    </w:pPr>
    <w:rPr>
      <w:rFonts w:ascii="Century Gothic" w:hAnsi="Century Gothic"/>
      <w:b/>
      <w:bCs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Sprechblasentext">
    <w:name w:val="Balloon Text"/>
    <w:basedOn w:val="Standard"/>
    <w:semiHidden/>
    <w:rPr>
      <w:rFonts w:ascii="Tahoma" w:hAnsi="Tahoma" w:cs="Verdana"/>
      <w:sz w:val="16"/>
      <w:szCs w:val="16"/>
    </w:rPr>
  </w:style>
  <w:style w:type="paragraph" w:customStyle="1" w:styleId="meldungstext">
    <w:name w:val="meldungstext"/>
    <w:basedOn w:val="Standard"/>
    <w:pPr>
      <w:spacing w:before="100" w:beforeAutospacing="1" w:after="100" w:afterAutospacing="1"/>
    </w:pPr>
    <w:rPr>
      <w:sz w:val="24"/>
      <w:szCs w:val="24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paragraph" w:customStyle="1" w:styleId="Textklein">
    <w:name w:val="Text klein"/>
    <w:basedOn w:val="Standard"/>
    <w:pPr>
      <w:spacing w:line="300" w:lineRule="atLeast"/>
      <w:ind w:left="851"/>
    </w:pPr>
    <w:rPr>
      <w:rFonts w:ascii="Century Gothic" w:hAnsi="Century Gothic"/>
      <w:sz w:val="16"/>
    </w:rPr>
  </w:style>
  <w:style w:type="paragraph" w:styleId="Aufzhlungszeichen">
    <w:name w:val="List Bullet"/>
    <w:basedOn w:val="Standard"/>
    <w:pPr>
      <w:numPr>
        <w:numId w:val="3"/>
      </w:numPr>
      <w:spacing w:line="300" w:lineRule="atLeast"/>
    </w:pPr>
    <w:rPr>
      <w:rFonts w:ascii="Century Gothic" w:hAnsi="Century Gothic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Verdana"/>
    </w:rPr>
  </w:style>
  <w:style w:type="character" w:customStyle="1" w:styleId="c3">
    <w:name w:val="c3"/>
    <w:basedOn w:val="Absatz-Standardschriftart"/>
  </w:style>
  <w:style w:type="character" w:styleId="Hyperlink">
    <w:name w:val="Hyperlink"/>
    <w:rsid w:val="00E8391B"/>
    <w:rPr>
      <w:color w:val="0000FF"/>
      <w:u w:val="single"/>
    </w:rPr>
  </w:style>
  <w:style w:type="character" w:styleId="Hervorhebung">
    <w:name w:val="Emphasis"/>
    <w:uiPriority w:val="20"/>
    <w:qFormat/>
    <w:rsid w:val="002A4648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rsid w:val="0080619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80619B"/>
  </w:style>
  <w:style w:type="character" w:customStyle="1" w:styleId="KommentarthemaZchn">
    <w:name w:val="Kommentarthema Zchn"/>
    <w:link w:val="Kommentarthema"/>
    <w:rsid w:val="0080619B"/>
    <w:rPr>
      <w:b/>
      <w:bCs/>
    </w:rPr>
  </w:style>
  <w:style w:type="character" w:customStyle="1" w:styleId="st">
    <w:name w:val="st"/>
    <w:rsid w:val="003B2748"/>
  </w:style>
  <w:style w:type="character" w:styleId="Fett">
    <w:name w:val="Strong"/>
    <w:uiPriority w:val="22"/>
    <w:qFormat/>
    <w:rsid w:val="00A27070"/>
    <w:rPr>
      <w:b/>
      <w:bCs/>
    </w:rPr>
  </w:style>
  <w:style w:type="paragraph" w:styleId="Listenabsatz">
    <w:name w:val="List Paragraph"/>
    <w:basedOn w:val="Standard"/>
    <w:uiPriority w:val="34"/>
    <w:qFormat/>
    <w:rsid w:val="0024598C"/>
    <w:pPr>
      <w:ind w:left="720"/>
      <w:contextualSpacing/>
    </w:pPr>
    <w:rPr>
      <w:rFonts w:ascii="Segoe UI" w:eastAsiaTheme="minorHAnsi" w:hAnsi="Segoe UI" w:cs="Segoe U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Verdana" w:hAnsi="Verdana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entury Gothic" w:hAnsi="Century Gothic"/>
      <w:b/>
      <w:lang w:val="it-IT"/>
    </w:rPr>
  </w:style>
  <w:style w:type="paragraph" w:styleId="berschrift3">
    <w:name w:val="heading 3"/>
    <w:basedOn w:val="Standard"/>
    <w:next w:val="Standard"/>
    <w:qFormat/>
    <w:rsid w:val="002A4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entury Gothic" w:hAnsi="Century Gothic"/>
      <w:sz w:val="22"/>
    </w:rPr>
  </w:style>
  <w:style w:type="paragraph" w:styleId="Textkrper">
    <w:name w:val="Body Text"/>
    <w:basedOn w:val="Standard"/>
    <w:rPr>
      <w:rFonts w:ascii="Century Gothic" w:hAnsi="Century Gothic"/>
      <w:b/>
      <w:bCs/>
      <w:sz w:val="24"/>
    </w:rPr>
  </w:style>
  <w:style w:type="paragraph" w:styleId="Textkrper2">
    <w:name w:val="Body Text 2"/>
    <w:basedOn w:val="Standard"/>
    <w:pPr>
      <w:spacing w:line="300" w:lineRule="auto"/>
    </w:pPr>
    <w:rPr>
      <w:rFonts w:ascii="Tunga" w:hAnsi="Tunga"/>
      <w:b/>
      <w:sz w:val="22"/>
    </w:rPr>
  </w:style>
  <w:style w:type="paragraph" w:styleId="Textkrper3">
    <w:name w:val="Body Text 3"/>
    <w:basedOn w:val="Standard"/>
    <w:pPr>
      <w:spacing w:line="300" w:lineRule="auto"/>
      <w:jc w:val="both"/>
    </w:pPr>
    <w:rPr>
      <w:rFonts w:ascii="Century Gothic" w:hAnsi="Century Gothic"/>
      <w:b/>
      <w:bCs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Sprechblasentext">
    <w:name w:val="Balloon Text"/>
    <w:basedOn w:val="Standard"/>
    <w:semiHidden/>
    <w:rPr>
      <w:rFonts w:ascii="Tahoma" w:hAnsi="Tahoma" w:cs="Verdana"/>
      <w:sz w:val="16"/>
      <w:szCs w:val="16"/>
    </w:rPr>
  </w:style>
  <w:style w:type="paragraph" w:customStyle="1" w:styleId="meldungstext">
    <w:name w:val="meldungstext"/>
    <w:basedOn w:val="Standard"/>
    <w:pPr>
      <w:spacing w:before="100" w:beforeAutospacing="1" w:after="100" w:afterAutospacing="1"/>
    </w:pPr>
    <w:rPr>
      <w:sz w:val="24"/>
      <w:szCs w:val="24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paragraph" w:customStyle="1" w:styleId="Textklein">
    <w:name w:val="Text klein"/>
    <w:basedOn w:val="Standard"/>
    <w:pPr>
      <w:spacing w:line="300" w:lineRule="atLeast"/>
      <w:ind w:left="851"/>
    </w:pPr>
    <w:rPr>
      <w:rFonts w:ascii="Century Gothic" w:hAnsi="Century Gothic"/>
      <w:sz w:val="16"/>
    </w:rPr>
  </w:style>
  <w:style w:type="paragraph" w:styleId="Aufzhlungszeichen">
    <w:name w:val="List Bullet"/>
    <w:basedOn w:val="Standard"/>
    <w:pPr>
      <w:numPr>
        <w:numId w:val="3"/>
      </w:numPr>
      <w:spacing w:line="300" w:lineRule="atLeast"/>
    </w:pPr>
    <w:rPr>
      <w:rFonts w:ascii="Century Gothic" w:hAnsi="Century Gothic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Verdana"/>
    </w:rPr>
  </w:style>
  <w:style w:type="character" w:customStyle="1" w:styleId="c3">
    <w:name w:val="c3"/>
    <w:basedOn w:val="Absatz-Standardschriftart"/>
  </w:style>
  <w:style w:type="character" w:styleId="Hyperlink">
    <w:name w:val="Hyperlink"/>
    <w:rsid w:val="00E8391B"/>
    <w:rPr>
      <w:color w:val="0000FF"/>
      <w:u w:val="single"/>
    </w:rPr>
  </w:style>
  <w:style w:type="character" w:styleId="Hervorhebung">
    <w:name w:val="Emphasis"/>
    <w:uiPriority w:val="20"/>
    <w:qFormat/>
    <w:rsid w:val="002A4648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rsid w:val="0080619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80619B"/>
  </w:style>
  <w:style w:type="character" w:customStyle="1" w:styleId="KommentarthemaZchn">
    <w:name w:val="Kommentarthema Zchn"/>
    <w:link w:val="Kommentarthema"/>
    <w:rsid w:val="0080619B"/>
    <w:rPr>
      <w:b/>
      <w:bCs/>
    </w:rPr>
  </w:style>
  <w:style w:type="character" w:customStyle="1" w:styleId="st">
    <w:name w:val="st"/>
    <w:rsid w:val="003B2748"/>
  </w:style>
  <w:style w:type="character" w:styleId="Fett">
    <w:name w:val="Strong"/>
    <w:uiPriority w:val="22"/>
    <w:qFormat/>
    <w:rsid w:val="00A27070"/>
    <w:rPr>
      <w:b/>
      <w:bCs/>
    </w:rPr>
  </w:style>
  <w:style w:type="paragraph" w:styleId="Listenabsatz">
    <w:name w:val="List Paragraph"/>
    <w:basedOn w:val="Standard"/>
    <w:uiPriority w:val="34"/>
    <w:qFormat/>
    <w:rsid w:val="0024598C"/>
    <w:pPr>
      <w:ind w:left="720"/>
      <w:contextualSpacing/>
    </w:pPr>
    <w:rPr>
      <w:rFonts w:ascii="Segoe UI" w:eastAsiaTheme="minorHAnsi" w:hAnsi="Segoe UI" w:cs="Segoe U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886C-B8EB-4B8B-9ABA-EE229B7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zum Einsatz von Skype für EL und MA</vt:lpstr>
    </vt:vector>
  </TitlesOfParts>
  <Company>Katholische Jugendfürsorge der Diözese Regensburg e.V.</Company>
  <LinksUpToDate>false</LinksUpToDate>
  <CharactersWithSpaces>3169</CharactersWithSpaces>
  <SharedDoc>false</SharedDoc>
  <HLinks>
    <vt:vector size="6" baseType="variant">
      <vt:variant>
        <vt:i4>393318</vt:i4>
      </vt:variant>
      <vt:variant>
        <vt:i4>0</vt:i4>
      </vt:variant>
      <vt:variant>
        <vt:i4>0</vt:i4>
      </vt:variant>
      <vt:variant>
        <vt:i4>5</vt:i4>
      </vt:variant>
      <vt:variant>
        <vt:lpwstr>mailto:presse@kjf-regensburg.de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zum Einsatz von Skype für EL und MA</dc:title>
  <dc:creator>Edda Elmauer</dc:creator>
  <cp:lastModifiedBy>Henriette</cp:lastModifiedBy>
  <cp:revision>2</cp:revision>
  <cp:lastPrinted>2017-02-27T09:26:00Z</cp:lastPrinted>
  <dcterms:created xsi:type="dcterms:W3CDTF">2020-03-19T20:24:00Z</dcterms:created>
  <dcterms:modified xsi:type="dcterms:W3CDTF">2020-03-19T20:24:00Z</dcterms:modified>
</cp:coreProperties>
</file>